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5C8B" w:sz="8" w:space="4"/>
        </w:pBdr>
        <w:spacing w:after="160"/>
        <w:jc w:val="center"/>
      </w:pPr>
      <w:r>
        <w:rPr>
          <w:rFonts w:ascii="Arial" w:cs="Arial" w:eastAsia="Arial" w:hAnsi="Arial"/>
          <w:b/>
          <w:bCs/>
          <w:color w:val="1F5C8B"/>
          <w:sz w:val="36"/>
          <w:szCs w:val="36"/>
        </w:rPr>
        <w:t xml:space="preserve">Eastern Shore Outreach</w:t>
      </w:r>
    </w:p>
    <w:p>
      <w:pPr>
        <w:spacing w:after="240"/>
        <w:jc w:val="center"/>
      </w:pPr>
      <w:r>
        <w:rPr>
          <w:rFonts w:ascii="Arial" w:cs="Arial" w:eastAsia="Arial" w:hAnsi="Arial"/>
          <w:i/>
          <w:iCs/>
          <w:color w:val="555555"/>
          <w:sz w:val="20"/>
          <w:szCs w:val="20"/>
        </w:rPr>
        <w:t xml:space="preserve">An Independent 501(c)(3) Partner of Spanish Fort United Methodist Church</w:t>
      </w:r>
    </w:p>
    <w:p>
      <w:pPr>
        <w:spacing w:after="320"/>
        <w:jc w:val="center"/>
      </w:pPr>
      <w:r>
        <w:rPr>
          <w:rFonts w:ascii="Arial" w:cs="Arial" w:eastAsia="Arial" w:hAnsi="Arial"/>
          <w:b/>
          <w:bCs/>
          <w:color w:val="1A1A1A"/>
          <w:sz w:val="32"/>
          <w:szCs w:val="32"/>
        </w:rPr>
        <w:t xml:space="preserve">IRS FORM 1023 — NARRATIVE STATEMENT</w:t>
      </w:r>
    </w:p>
    <w:p>
      <w:pPr>
        <w:spacing w:after="160"/>
      </w:pPr>
      <w:r>
        <w:rPr>
          <w:rFonts w:ascii="Arial" w:cs="Arial" w:eastAsia="Arial" w:hAnsi="Arial"/>
          <w:b/>
          <w:bCs/>
          <w:color w:val="1A1A1A"/>
          <w:sz w:val="22"/>
          <w:szCs w:val="22"/>
        </w:rPr>
        <w:t xml:space="preserve">Part IV: Narrative Description of Activities</w:t>
      </w:r>
    </w:p>
    <w:p>
      <w:pPr>
        <w:spacing w:after="160"/>
      </w:pPr>
      <w:r>
        <w:rPr>
          <w:rFonts w:ascii="Arial" w:cs="Arial" w:eastAsia="Arial" w:hAnsi="Arial"/>
          <w:i/>
          <w:iCs/>
          <w:color w:val="1A1A1A"/>
          <w:sz w:val="22"/>
          <w:szCs w:val="22"/>
        </w:rPr>
        <w:t xml:space="preserve">Prepared for: Eastern Shore Outreach  |  Baldwin County, Alabama  |  2026</w:t>
      </w:r>
    </w:p>
    <w:p>
      <w:pPr>
        <w:spacing w:after="80"/>
      </w:pPr>
      <w:r>
        <w:t xml:space="preserve"/>
      </w:r>
    </w:p>
    <w:p>
      <w:pPr>
        <w:pStyle w:val="Heading1"/>
        <w:spacing w:before="320" w:after="160"/>
      </w:pPr>
      <w:r>
        <w:rPr>
          <w:rFonts w:ascii="Arial" w:cs="Arial" w:eastAsia="Arial" w:hAnsi="Arial"/>
          <w:b/>
          <w:bCs/>
          <w:color w:val="1F5C8B"/>
          <w:sz w:val="28"/>
          <w:szCs w:val="28"/>
        </w:rPr>
        <w:t xml:space="preserve">Overview</w:t>
      </w:r>
    </w:p>
    <w:p>
      <w:pPr>
        <w:spacing w:after="160"/>
      </w:pPr>
      <w:r>
        <w:rPr>
          <w:rFonts w:ascii="Arial" w:cs="Arial" w:eastAsia="Arial" w:hAnsi="Arial"/>
          <w:color w:val="1A1A1A"/>
          <w:sz w:val="22"/>
          <w:szCs w:val="22"/>
        </w:rPr>
        <w:t xml:space="preserve">Eastern Shore Outreach (ESO) is a charitable nonprofit organization formed in 2026 in Baldwin County, Alabama. ESO extends the compassion of Christ to neighbors along Alabama's Eastern Shore by addressing the root causes and immediate consequences of poverty, homelessness, food insecurity, and substance use disorders. All programs are conducted without regard to race, gender, age, national origin, or religious affiliation.</w:t>
      </w:r>
    </w:p>
    <w:p>
      <w:pPr>
        <w:spacing w:after="160"/>
      </w:pPr>
      <w:r>
        <w:rPr>
          <w:rFonts w:ascii="Arial" w:cs="Arial" w:eastAsia="Arial" w:hAnsi="Arial"/>
          <w:color w:val="1A1A1A"/>
          <w:sz w:val="22"/>
          <w:szCs w:val="22"/>
        </w:rPr>
        <w:t xml:space="preserve">ESO operates in partnership with Spanish Fort United Methodist Church (SFUMC), which provides office space at 6530 Spanish Fort Blvd, Spanish Fort, AL 36527. ESO is a legally independent organization with its own board, finances, and governance.</w:t>
      </w:r>
    </w:p>
    <w:p>
      <w:pPr>
        <w:pStyle w:val="Heading1"/>
        <w:spacing w:before="320" w:after="160"/>
      </w:pPr>
      <w:r>
        <w:rPr>
          <w:rFonts w:ascii="Arial" w:cs="Arial" w:eastAsia="Arial" w:hAnsi="Arial"/>
          <w:b/>
          <w:bCs/>
          <w:color w:val="1F5C8B"/>
          <w:sz w:val="28"/>
          <w:szCs w:val="28"/>
        </w:rPr>
        <w:t xml:space="preserve">Program 1 — Community Assistance and Benevolence Fund</w:t>
      </w:r>
    </w:p>
    <w:p>
      <w:pPr>
        <w:spacing w:after="160"/>
      </w:pPr>
      <w:r>
        <w:rPr>
          <w:rFonts w:ascii="Arial" w:cs="Arial" w:eastAsia="Arial" w:hAnsi="Arial"/>
          <w:color w:val="1A1A1A"/>
          <w:sz w:val="22"/>
          <w:szCs w:val="22"/>
        </w:rPr>
        <w:t xml:space="preserve">Description: ESO maintains a benevolence fund to provide direct financial assistance to individuals and families facing acute need. Assistance may include utility shut-off prevention, emergency housing costs, basic necessities such as food and clothing, and other immediate needs that contribute to housing stability.</w:t>
      </w:r>
    </w:p>
    <w:p>
      <w:pPr>
        <w:spacing w:after="160"/>
      </w:pPr>
      <w:r>
        <w:rPr>
          <w:rFonts w:ascii="Arial" w:cs="Arial" w:eastAsia="Arial" w:hAnsi="Arial"/>
          <w:color w:val="1A1A1A"/>
          <w:sz w:val="22"/>
          <w:szCs w:val="22"/>
        </w:rPr>
        <w:t xml:space="preserve">Beneficiaries: Individuals and families in Baldwin County experiencing financial crisis or homelessness.</w:t>
      </w:r>
    </w:p>
    <w:p>
      <w:pPr>
        <w:spacing w:after="160"/>
      </w:pPr>
      <w:r>
        <w:rPr>
          <w:rFonts w:ascii="Arial" w:cs="Arial" w:eastAsia="Arial" w:hAnsi="Arial"/>
          <w:color w:val="1A1A1A"/>
          <w:sz w:val="22"/>
          <w:szCs w:val="22"/>
        </w:rPr>
        <w:t xml:space="preserve">How carried out: Applications for assistance are reviewed by staff or a volunteer committee. Recipients are referred by partner agencies, SFUMC staff, or community members. Funds are disbursed directly to vendors (utilities, landlords, grocery providers) rather than to individuals where possible.</w:t>
      </w:r>
    </w:p>
    <w:p>
      <w:pPr>
        <w:spacing w:after="160"/>
      </w:pPr>
      <w:r>
        <w:rPr>
          <w:rFonts w:ascii="Arial" w:cs="Arial" w:eastAsia="Arial" w:hAnsi="Arial"/>
          <w:color w:val="1A1A1A"/>
          <w:sz w:val="22"/>
          <w:szCs w:val="22"/>
        </w:rPr>
        <w:t xml:space="preserve">Anticipated percentage of total activity: 40%</w:t>
      </w:r>
    </w:p>
    <w:p>
      <w:pPr>
        <w:pStyle w:val="Heading1"/>
        <w:spacing w:before="320" w:after="160"/>
      </w:pPr>
      <w:r>
        <w:rPr>
          <w:rFonts w:ascii="Arial" w:cs="Arial" w:eastAsia="Arial" w:hAnsi="Arial"/>
          <w:b/>
          <w:bCs/>
          <w:color w:val="1F5C8B"/>
          <w:sz w:val="28"/>
          <w:szCs w:val="28"/>
        </w:rPr>
        <w:t xml:space="preserve">Program 2 — Food Insecurity Response</w:t>
      </w:r>
    </w:p>
    <w:p>
      <w:pPr>
        <w:spacing w:after="160"/>
      </w:pPr>
      <w:r>
        <w:rPr>
          <w:rFonts w:ascii="Arial" w:cs="Arial" w:eastAsia="Arial" w:hAnsi="Arial"/>
          <w:color w:val="1A1A1A"/>
          <w:sz w:val="22"/>
          <w:szCs w:val="22"/>
        </w:rPr>
        <w:t xml:space="preserve">Description: ESO coordinates and supports food distribution efforts for residents of the Eastern Shore facing hunger. This includes organizing food pantries, partnering with regional food banks, and facilitating meal programs.</w:t>
      </w:r>
    </w:p>
    <w:p>
      <w:pPr>
        <w:spacing w:after="160"/>
      </w:pPr>
      <w:r>
        <w:rPr>
          <w:rFonts w:ascii="Arial" w:cs="Arial" w:eastAsia="Arial" w:hAnsi="Arial"/>
          <w:color w:val="1A1A1A"/>
          <w:sz w:val="22"/>
          <w:szCs w:val="22"/>
        </w:rPr>
        <w:t xml:space="preserve">Beneficiaries: Individuals and families in Baldwin County experiencing food insecurity.</w:t>
      </w:r>
    </w:p>
    <w:p>
      <w:pPr>
        <w:spacing w:after="160"/>
      </w:pPr>
      <w:r>
        <w:rPr>
          <w:rFonts w:ascii="Arial" w:cs="Arial" w:eastAsia="Arial" w:hAnsi="Arial"/>
          <w:color w:val="1A1A1A"/>
          <w:sz w:val="22"/>
          <w:szCs w:val="22"/>
        </w:rPr>
        <w:t xml:space="preserve">How carried out: ESO will partner with established food distribution networks including the Food Bank of South Alabama and local faith-based partners. Volunteer coordination will be provided through SFUMC's existing missions infrastructure, with ESO providing administrative oversight and grant funding.</w:t>
      </w:r>
    </w:p>
    <w:p>
      <w:pPr>
        <w:spacing w:after="160"/>
      </w:pPr>
      <w:r>
        <w:rPr>
          <w:rFonts w:ascii="Arial" w:cs="Arial" w:eastAsia="Arial" w:hAnsi="Arial"/>
          <w:color w:val="1A1A1A"/>
          <w:sz w:val="22"/>
          <w:szCs w:val="22"/>
        </w:rPr>
        <w:t xml:space="preserve">Anticipated percentage of total activity: 30%</w:t>
      </w:r>
    </w:p>
    <w:p>
      <w:pPr>
        <w:pStyle w:val="Heading1"/>
        <w:spacing w:before="320" w:after="160"/>
      </w:pPr>
      <w:r>
        <w:rPr>
          <w:rFonts w:ascii="Arial" w:cs="Arial" w:eastAsia="Arial" w:hAnsi="Arial"/>
          <w:b/>
          <w:bCs/>
          <w:color w:val="1F5C8B"/>
          <w:sz w:val="28"/>
          <w:szCs w:val="28"/>
        </w:rPr>
        <w:t xml:space="preserve">Program 3 — Substance Use Support and Recovery Pathway</w:t>
      </w:r>
    </w:p>
    <w:p>
      <w:pPr>
        <w:spacing w:after="160"/>
      </w:pPr>
      <w:r>
        <w:rPr>
          <w:rFonts w:ascii="Arial" w:cs="Arial" w:eastAsia="Arial" w:hAnsi="Arial"/>
          <w:color w:val="1A1A1A"/>
          <w:sz w:val="22"/>
          <w:szCs w:val="22"/>
        </w:rPr>
        <w:t xml:space="preserve">Description: ESO provides wraparound support for individuals navigating recovery from substance use disorders. This includes connecting individuals to treatment resources, peer support, and community reintegration services.</w:t>
      </w:r>
    </w:p>
    <w:p>
      <w:pPr>
        <w:spacing w:after="160"/>
      </w:pPr>
      <w:r>
        <w:rPr>
          <w:rFonts w:ascii="Arial" w:cs="Arial" w:eastAsia="Arial" w:hAnsi="Arial"/>
          <w:color w:val="1A1A1A"/>
          <w:sz w:val="22"/>
          <w:szCs w:val="22"/>
        </w:rPr>
        <w:t xml:space="preserve">Beneficiaries: Adults in Baldwin County seeking or maintaining recovery from substance use.</w:t>
      </w:r>
    </w:p>
    <w:p>
      <w:pPr>
        <w:spacing w:after="160"/>
      </w:pPr>
      <w:r>
        <w:rPr>
          <w:rFonts w:ascii="Arial" w:cs="Arial" w:eastAsia="Arial" w:hAnsi="Arial"/>
          <w:color w:val="1A1A1A"/>
          <w:sz w:val="22"/>
          <w:szCs w:val="22"/>
        </w:rPr>
        <w:t xml:space="preserve">How carried out: ESO will establish referral partnerships with licensed treatment providers and recovery support organizations in Baldwin County. ESO staff and trained volunteers will serve as navigators, helping individuals identify and access appropriate services. ESO will not provide clinical treatment itself but will coordinate supportive resources including transportation assistance, accountability partnerships, and emergency needs support.</w:t>
      </w:r>
    </w:p>
    <w:p>
      <w:pPr>
        <w:spacing w:after="160"/>
      </w:pPr>
      <w:r>
        <w:rPr>
          <w:rFonts w:ascii="Arial" w:cs="Arial" w:eastAsia="Arial" w:hAnsi="Arial"/>
          <w:color w:val="1A1A1A"/>
          <w:sz w:val="22"/>
          <w:szCs w:val="22"/>
        </w:rPr>
        <w:t xml:space="preserve">Anticipated percentage of total activity: 20%</w:t>
      </w:r>
    </w:p>
    <w:p>
      <w:pPr>
        <w:pStyle w:val="Heading1"/>
        <w:spacing w:before="320" w:after="160"/>
      </w:pPr>
      <w:r>
        <w:rPr>
          <w:rFonts w:ascii="Arial" w:cs="Arial" w:eastAsia="Arial" w:hAnsi="Arial"/>
          <w:b/>
          <w:bCs/>
          <w:color w:val="1F5C8B"/>
          <w:sz w:val="28"/>
          <w:szCs w:val="28"/>
        </w:rPr>
        <w:t xml:space="preserve">Program 4 — Community Partnerships and Capacity Building</w:t>
      </w:r>
    </w:p>
    <w:p>
      <w:pPr>
        <w:spacing w:after="160"/>
      </w:pPr>
      <w:r>
        <w:rPr>
          <w:rFonts w:ascii="Arial" w:cs="Arial" w:eastAsia="Arial" w:hAnsi="Arial"/>
          <w:color w:val="1A1A1A"/>
          <w:sz w:val="22"/>
          <w:szCs w:val="22"/>
        </w:rPr>
        <w:t xml:space="preserve">Description: ESO seeks to strengthen the broader network of compassion ministries on the Eastern Shore by connecting churches, nonprofits, and civic organizations around shared goals and resources.</w:t>
      </w:r>
    </w:p>
    <w:p>
      <w:pPr>
        <w:spacing w:after="160"/>
      </w:pPr>
      <w:r>
        <w:rPr>
          <w:rFonts w:ascii="Arial" w:cs="Arial" w:eastAsia="Arial" w:hAnsi="Arial"/>
          <w:color w:val="1A1A1A"/>
          <w:sz w:val="22"/>
          <w:szCs w:val="22"/>
        </w:rPr>
        <w:t xml:space="preserve">Beneficiaries: Member organizations and the communities they serve.</w:t>
      </w:r>
    </w:p>
    <w:p>
      <w:pPr>
        <w:spacing w:after="160"/>
      </w:pPr>
      <w:r>
        <w:rPr>
          <w:rFonts w:ascii="Arial" w:cs="Arial" w:eastAsia="Arial" w:hAnsi="Arial"/>
          <w:color w:val="1A1A1A"/>
          <w:sz w:val="22"/>
          <w:szCs w:val="22"/>
        </w:rPr>
        <w:t xml:space="preserve">How carried out: ESO will convene quarterly gatherings of local ministry and nonprofit leaders, share resources and best practices, and serve as a coordination hub for collaborative initiatives.</w:t>
      </w:r>
    </w:p>
    <w:p>
      <w:pPr>
        <w:spacing w:after="160"/>
      </w:pPr>
      <w:r>
        <w:rPr>
          <w:rFonts w:ascii="Arial" w:cs="Arial" w:eastAsia="Arial" w:hAnsi="Arial"/>
          <w:color w:val="1A1A1A"/>
          <w:sz w:val="22"/>
          <w:szCs w:val="22"/>
        </w:rPr>
        <w:t xml:space="preserve">Anticipated percentage of total activity: 10%</w:t>
      </w:r>
    </w:p>
    <w:p>
      <w:pPr>
        <w:pStyle w:val="Heading1"/>
        <w:spacing w:before="320" w:after="160"/>
      </w:pPr>
      <w:r>
        <w:rPr>
          <w:rFonts w:ascii="Arial" w:cs="Arial" w:eastAsia="Arial" w:hAnsi="Arial"/>
          <w:b/>
          <w:bCs/>
          <w:color w:val="1F5C8B"/>
          <w:sz w:val="28"/>
          <w:szCs w:val="28"/>
        </w:rPr>
        <w:t xml:space="preserve">Governance and Financial Oversight</w:t>
      </w:r>
    </w:p>
    <w:p>
      <w:pPr>
        <w:spacing w:after="160"/>
      </w:pPr>
      <w:r>
        <w:rPr>
          <w:rFonts w:ascii="Arial" w:cs="Arial" w:eastAsia="Arial" w:hAnsi="Arial"/>
          <w:color w:val="1A1A1A"/>
          <w:sz w:val="22"/>
          <w:szCs w:val="22"/>
        </w:rPr>
        <w:t xml:space="preserve">ESO is governed by a four-member Board of Directors drawn from the leadership of Spanish Fort United Methodist Church: the Senior Pastor, the Trustees Chair, the Finance Chair, and the Missions Team Chair. Board members serve for the duration of their respective SFUMC leadership roles. The Board meets quarterly, reviews financial statements at each meeting, and has adopted a Financial Controls Policy requiring dual signatures for disbursements exceeding $1,000.</w:t>
      </w:r>
    </w:p>
    <w:p>
      <w:pPr>
        <w:spacing w:after="160"/>
      </w:pPr>
      <w:r>
        <w:rPr>
          <w:rFonts w:ascii="Arial" w:cs="Arial" w:eastAsia="Arial" w:hAnsi="Arial"/>
          <w:color w:val="1A1A1A"/>
          <w:sz w:val="22"/>
          <w:szCs w:val="22"/>
        </w:rPr>
        <w:t xml:space="preserve">ESO anticipates annual revenues exceeding $100,000 within three years of formation, drawn from individual donors, church giving, and institutional grant funding. An independent financial review will be commissioned upon reaching that threshold.</w:t>
      </w:r>
    </w:p>
    <w:p>
      <w:pPr>
        <w:pStyle w:val="Heading1"/>
        <w:spacing w:before="320" w:after="160"/>
      </w:pPr>
      <w:r>
        <w:rPr>
          <w:rFonts w:ascii="Arial" w:cs="Arial" w:eastAsia="Arial" w:hAnsi="Arial"/>
          <w:b/>
          <w:bCs/>
          <w:color w:val="1F5C8B"/>
          <w:sz w:val="28"/>
          <w:szCs w:val="28"/>
        </w:rPr>
        <w:t xml:space="preserve">Relationship with Spanish Fort United Methodist Church</w:t>
      </w:r>
    </w:p>
    <w:p>
      <w:pPr>
        <w:spacing w:after="160"/>
      </w:pPr>
      <w:r>
        <w:rPr>
          <w:rFonts w:ascii="Arial" w:cs="Arial" w:eastAsia="Arial" w:hAnsi="Arial"/>
          <w:color w:val="1A1A1A"/>
          <w:sz w:val="22"/>
          <w:szCs w:val="22"/>
        </w:rPr>
        <w:t xml:space="preserve">SFUMC provides ESO with office space at no charge under a facilities use agreement. The two organizations share a mission commitment to compassion ministry but maintain separate legal, financial, and governance structures. SFUMC may direct a portion of its missions budget to ESO as a charitable contribution. ESO does not control or direct SFUMC's activities, and SFUMC does not control ESO's operational decisions.</w:t>
      </w:r>
    </w:p>
    <w:p>
      <w:pPr>
        <w:spacing w:after="160"/>
      </w:pPr>
      <w:r>
        <w:rPr>
          <w:rFonts w:ascii="Arial" w:cs="Arial" w:eastAsia="Arial" w:hAnsi="Arial"/>
          <w:color w:val="1A1A1A"/>
          <w:sz w:val="22"/>
          <w:szCs w:val="22"/>
        </w:rPr>
        <w:t xml:space="preserve">This arrangement is consistent with Section 501(c)(3) requirements. ESO's assets and income will be used exclusively in furtherance of its charitable purposes and will not inure to the benefit of any private individual.</w:t>
      </w:r>
    </w:p>
    <w:p>
      <w:pPr>
        <w:spacing w:after="80"/>
      </w:pPr>
      <w:r>
        <w:t xml:space="preserve"/>
      </w:r>
    </w:p>
    <w:p>
      <w:pPr>
        <w:spacing w:after="80"/>
      </w:pPr>
      <w:r>
        <w:t xml:space="preserve"/>
      </w:r>
    </w:p>
    <w:p>
      <w:pPr>
        <w:spacing w:after="160"/>
      </w:pPr>
      <w:r>
        <w:rPr>
          <w:rFonts w:ascii="Arial" w:cs="Arial" w:eastAsia="Arial" w:hAnsi="Arial"/>
          <w:color w:val="1A1A1A"/>
          <w:sz w:val="22"/>
          <w:szCs w:val="22"/>
        </w:rPr>
        <w:t xml:space="preserve">Prepared by: ____________________________   Title: ____________________________</w:t>
      </w:r>
    </w:p>
    <w:p>
      <w:pPr>
        <w:spacing w:after="160"/>
      </w:pPr>
      <w:r>
        <w:rPr>
          <w:rFonts w:ascii="Arial" w:cs="Arial" w:eastAsia="Arial" w:hAnsi="Arial"/>
          <w:color w:val="1A1A1A"/>
          <w:sz w:val="22"/>
          <w:szCs w:val="22"/>
        </w:rPr>
        <w:t xml:space="preserve">Date: ____________________________</w:t>
      </w:r>
    </w:p>
    <w:sectPr>
      <w:headerReference w:type="default" r:id="rId6"/>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Eastern Shore Outreach  |  6530 Spanish Fort Blvd, Spanish Fort, AL 36527  |  Baldwin County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b/>
        <w:bCs/>
        <w:color w:val="1F5C8B"/>
        <w:sz w:val="18"/>
        <w:szCs w:val="18"/>
      </w:rPr>
      <w:t xml:space="preserve">Eastern Shore Outreach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1F5C8B"/>
      <w:sz w:val="28"/>
      <w:szCs w:val="28"/>
    </w:rPr>
  </w:style>
  <w:style w:type="paragraph" w:styleId="Heading2">
    <w:name w:val="Heading 2"/>
    <w:basedOn w:val="Normal"/>
    <w:next w:val="Normal"/>
    <w:qFormat/>
    <w:pPr>
      <w:spacing w:before="240" w:after="120"/>
      <w:outlineLvl w:val="1"/>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2026-03-18T16:10:27.640Z</dcterms:created>
  <dcterms:modified xsi:type="dcterms:W3CDTF">2026-03-18T16:10:27.640Z</dcterms:modified>
</cp:coreProperties>
</file>

<file path=docProps/custom.xml><?xml version="1.0" encoding="utf-8"?>
<Properties xmlns="http://schemas.openxmlformats.org/officeDocument/2006/custom-properties" xmlns:vt="http://schemas.openxmlformats.org/officeDocument/2006/docPropsVTypes"/>
</file>