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The Youth Ministry Model: Remedy and Revive</w:t>
      </w:r>
    </w:p>
    <w:p>
      <w:pPr>
        <w:spacing w:after="220" w:before="120"/>
      </w:pPr>
      <w:r>
        <w:rPr>
          <w:rFonts w:ascii="Georgia" w:cs="Georgia" w:eastAsia="Georgia" w:hAnsi="Georgia"/>
          <w:i/>
          <w:iCs/>
          <w:sz w:val="24"/>
          <w:szCs w:val="24"/>
        </w:rPr>
        <w:t xml:space="preserve">How SFUMC's youth ministry is built around Remedy on Sunday nights and Revive in the summer and winter.</w:t>
      </w:r>
    </w:p>
    <w:p>
      <w:pPr>
        <w:pStyle w:val="Heading1"/>
        <w:spacing w:after="120" w:before="260"/>
      </w:pPr>
      <w:r>
        <w:rPr>
          <w:rFonts w:ascii="Georgia" w:cs="Georgia" w:eastAsia="Georgia" w:hAnsi="Georgia"/>
          <w:b/>
          <w:bCs/>
          <w:color w:val="7B2D26"/>
          <w:sz w:val="30"/>
          <w:szCs w:val="30"/>
        </w:rPr>
        <w:t xml:space="preserve">Remedy: the weekly anchor</w:t>
      </w:r>
    </w:p>
    <w:p>
      <w:pPr>
        <w:spacing w:after="160"/>
      </w:pPr>
      <w:r>
        <w:rPr>
          <w:rFonts w:ascii="Georgia" w:cs="Georgia" w:eastAsia="Georgia" w:hAnsi="Georgia"/>
          <w:sz w:val="22"/>
          <w:szCs w:val="22"/>
        </w:rPr>
        <w:t xml:space="preserve">Remedy is the Sunday-night youth gathering for grades six through twelve, meeting at 5:30 PM in the youth area. It is the steady center of the ministry. When the church went through a youth-staff transition in 2025, a core group of student leaders kept Remedy's attendance steady through the gap, which is the clearest sign that the weekly gathering had real ownership beyond the staff. Around the weekly meeting sit seasonal touchpoints such as the Back to School Bash at Eastern Shore Lanes, a float in the Spanish Fort Christmas Parade, and summer pool and river nights.</w:t>
      </w:r>
    </w:p>
    <w:p>
      <w:pPr>
        <w:pStyle w:val="Heading1"/>
        <w:spacing w:after="120" w:before="260"/>
      </w:pPr>
      <w:r>
        <w:rPr>
          <w:rFonts w:ascii="Georgia" w:cs="Georgia" w:eastAsia="Georgia" w:hAnsi="Georgia"/>
          <w:b/>
          <w:bCs/>
          <w:color w:val="7B2D26"/>
          <w:sz w:val="30"/>
          <w:szCs w:val="30"/>
        </w:rPr>
        <w:t xml:space="preserve">A weekday touchpoint</w:t>
      </w:r>
    </w:p>
    <w:p>
      <w:pPr>
        <w:spacing w:after="160"/>
      </w:pPr>
      <w:r>
        <w:rPr>
          <w:rFonts w:ascii="Georgia" w:cs="Georgia" w:eastAsia="Georgia" w:hAnsi="Georgia"/>
          <w:sz w:val="22"/>
          <w:szCs w:val="22"/>
        </w:rPr>
        <w:t xml:space="preserve">In the fall of 2025, Youth Minister Sean Harnas added a Monday-morning student gathering at 7:00 AM at Soul Caffeine in Spanish Fort. Meeting students on a weekday, on their own turf, outside the church building, is a low-pressure way to stay present in their week rather than only on Sunday night.</w:t>
      </w:r>
    </w:p>
    <w:p>
      <w:pPr>
        <w:pStyle w:val="Heading1"/>
        <w:spacing w:after="120" w:before="260"/>
      </w:pPr>
      <w:r>
        <w:rPr>
          <w:rFonts w:ascii="Georgia" w:cs="Georgia" w:eastAsia="Georgia" w:hAnsi="Georgia"/>
          <w:b/>
          <w:bCs/>
          <w:color w:val="7B2D26"/>
          <w:sz w:val="30"/>
          <w:szCs w:val="30"/>
        </w:rPr>
        <w:t xml:space="preserve">Revive: the retreats</w:t>
      </w:r>
    </w:p>
    <w:p>
      <w:pPr>
        <w:spacing w:after="160"/>
      </w:pPr>
      <w:r>
        <w:rPr>
          <w:rFonts w:ascii="Georgia" w:cs="Georgia" w:eastAsia="Georgia" w:hAnsi="Georgia"/>
          <w:sz w:val="22"/>
          <w:szCs w:val="22"/>
        </w:rPr>
        <w:t xml:space="preserve">Revive is the retreat side of the ministry. Summer Revive at Blue Lake Camp drew roughly eighty students across grades seven through twelve in June, with registration interest heavy enough that the deadline was extended. The Remedy Winter Retreat runs offsite in February. Retreats are where the relational depth of the year gets built, away from the ordinary schedule.</w:t>
      </w:r>
    </w:p>
    <w:p>
      <w:pPr>
        <w:pStyle w:val="Heading1"/>
        <w:spacing w:after="120" w:before="260"/>
      </w:pPr>
      <w:r>
        <w:rPr>
          <w:rFonts w:ascii="Georgia" w:cs="Georgia" w:eastAsia="Georgia" w:hAnsi="Georgia"/>
          <w:b/>
          <w:bCs/>
          <w:color w:val="7B2D26"/>
          <w:sz w:val="30"/>
          <w:szCs w:val="30"/>
        </w:rPr>
        <w:t xml:space="preserve">Leadership</w:t>
      </w:r>
    </w:p>
    <w:p>
      <w:pPr>
        <w:spacing w:after="160"/>
      </w:pPr>
      <w:r>
        <w:rPr>
          <w:rFonts w:ascii="Georgia" w:cs="Georgia" w:eastAsia="Georgia" w:hAnsi="Georgia"/>
          <w:sz w:val="22"/>
          <w:szCs w:val="22"/>
        </w:rPr>
        <w:t xml:space="preserve">A Youth Minister leads the ministry, supported by an assistant and by the Youth Leadership Team, also called the Youth Parent Council, as the lay body. Keeping a parent and lay team around the staff is part of what let the ministry survive a staff transition without losing its students.</w:t>
      </w:r>
    </w:p>
    <w:p>
      <w:pPr>
        <w:pStyle w:val="Heading1"/>
        <w:spacing w:after="120" w:before="260"/>
      </w:pPr>
      <w:r>
        <w:rPr>
          <w:rFonts w:ascii="Georgia" w:cs="Georgia" w:eastAsia="Georgia" w:hAnsi="Georgia"/>
          <w:b/>
          <w:bCs/>
          <w:color w:val="7B2D26"/>
          <w:sz w:val="30"/>
          <w:szCs w:val="30"/>
        </w:rPr>
        <w:t xml:space="preserve">The philosophy</w:t>
      </w:r>
    </w:p>
    <w:p>
      <w:pPr>
        <w:spacing w:after="160"/>
      </w:pPr>
      <w:r>
        <w:rPr>
          <w:rFonts w:ascii="Georgia" w:cs="Georgia" w:eastAsia="Georgia" w:hAnsi="Georgia"/>
          <w:sz w:val="22"/>
          <w:szCs w:val="22"/>
        </w:rPr>
        <w:t xml:space="preserve">Woods has written that the best youth ministry walks alongside students rather than entertaining them from a distance. That framing shapes the model: a consistent weekly gathering, a weekday presence, and retreats all aim at relationships over spectacle.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Anchor the week with one consistent gathering for grades six through twelve.</w:t>
      </w:r>
    </w:p>
    <w:p>
      <w:pPr>
        <w:pStyle w:val="ListParagraph"/>
        <w:numPr>
          <w:ilvl w:val="0"/>
          <w:numId w:val="2"/>
        </w:numPr>
        <w:spacing w:after="80"/>
      </w:pPr>
      <w:r>
        <w:rPr>
          <w:rFonts w:ascii="Georgia" w:cs="Georgia" w:eastAsia="Georgia" w:hAnsi="Georgia"/>
          <w:sz w:val="22"/>
          <w:szCs w:val="22"/>
        </w:rPr>
        <w:t xml:space="preserve">Add a low-key weekday touchpoint on students' own turf.</w:t>
      </w:r>
    </w:p>
    <w:p>
      <w:pPr>
        <w:pStyle w:val="ListParagraph"/>
        <w:numPr>
          <w:ilvl w:val="0"/>
          <w:numId w:val="2"/>
        </w:numPr>
        <w:spacing w:after="80"/>
      </w:pPr>
      <w:r>
        <w:rPr>
          <w:rFonts w:ascii="Georgia" w:cs="Georgia" w:eastAsia="Georgia" w:hAnsi="Georgia"/>
          <w:sz w:val="22"/>
          <w:szCs w:val="22"/>
        </w:rPr>
        <w:t xml:space="preserve">Build relational depth through a summer and a winter retreat.</w:t>
      </w:r>
    </w:p>
    <w:p>
      <w:pPr>
        <w:pStyle w:val="ListParagraph"/>
        <w:numPr>
          <w:ilvl w:val="0"/>
          <w:numId w:val="2"/>
        </w:numPr>
        <w:spacing w:after="80"/>
      </w:pPr>
      <w:r>
        <w:rPr>
          <w:rFonts w:ascii="Georgia" w:cs="Georgia" w:eastAsia="Georgia" w:hAnsi="Georgia"/>
          <w:sz w:val="22"/>
          <w:szCs w:val="22"/>
        </w:rPr>
        <w:t xml:space="preserve">Staff it with a youth minister and surround that person with a parent and lay team.</w:t>
      </w:r>
    </w:p>
    <w:p>
      <w:pPr>
        <w:pStyle w:val="ListParagraph"/>
        <w:numPr>
          <w:ilvl w:val="0"/>
          <w:numId w:val="2"/>
        </w:numPr>
        <w:spacing w:after="80"/>
      </w:pPr>
      <w:r>
        <w:rPr>
          <w:rFonts w:ascii="Georgia" w:cs="Georgia" w:eastAsia="Georgia" w:hAnsi="Georgia"/>
          <w:sz w:val="22"/>
          <w:szCs w:val="22"/>
        </w:rPr>
        <w:t xml:space="preserve">Grow a core of student leaders who can carry the ministry through staff transitions.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Youth Ministry Model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2026-06-08T16:55:02.886Z</dcterms:created>
  <dcterms:modified xsi:type="dcterms:W3CDTF">2026-06-08T16:55:02.886Z</dcterms:modified>
</cp:coreProperties>
</file>

<file path=docProps/custom.xml><?xml version="1.0" encoding="utf-8"?>
<Properties xmlns="http://schemas.openxmlformats.org/officeDocument/2006/custom-properties" xmlns:vt="http://schemas.openxmlformats.org/officeDocument/2006/docPropsVTypes"/>
</file>