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GROW</w:t>
      </w:r>
    </w:p>
    <w:p>
      <w:pPr>
        <w:pBdr>
          <w:bottom w:val="single" w:color="7B2D26" w:sz="6" w:space="6"/>
        </w:pBdr>
        <w:spacing w:after="200"/>
      </w:pPr>
      <w:r>
        <w:rPr>
          <w:rFonts w:ascii="Georgia" w:cs="Georgia" w:eastAsia="Georgia" w:hAnsi="Georgia"/>
          <w:b/>
          <w:bCs/>
          <w:color w:val="7B2D26"/>
          <w:sz w:val="40"/>
          <w:szCs w:val="40"/>
        </w:rPr>
        <w:t xml:space="preserve">Adult Sunday Classes, and Launching a New One</w:t>
      </w:r>
    </w:p>
    <w:p>
      <w:pPr>
        <w:spacing w:after="220" w:before="120"/>
      </w:pPr>
      <w:r>
        <w:rPr>
          <w:rFonts w:ascii="Georgia" w:cs="Georgia" w:eastAsia="Georgia" w:hAnsi="Georgia"/>
          <w:i/>
          <w:iCs/>
          <w:sz w:val="24"/>
          <w:szCs w:val="24"/>
        </w:rPr>
        <w:t xml:space="preserve">How SFUMC's Sunday-morning adult classes fit under the Groups structure, and the church's pattern for starting the next one.</w:t>
      </w:r>
    </w:p>
    <w:p>
      <w:pPr>
        <w:pStyle w:val="Heading1"/>
        <w:spacing w:after="120" w:before="260"/>
      </w:pPr>
      <w:r>
        <w:rPr>
          <w:rFonts w:ascii="Georgia" w:cs="Georgia" w:eastAsia="Georgia" w:hAnsi="Georgia"/>
          <w:b/>
          <w:bCs/>
          <w:color w:val="7B2D26"/>
          <w:sz w:val="30"/>
          <w:szCs w:val="30"/>
        </w:rPr>
        <w:t xml:space="preserve">Where classes sit</w:t>
      </w:r>
    </w:p>
    <w:p>
      <w:pPr>
        <w:spacing w:after="160"/>
      </w:pPr>
      <w:r>
        <w:rPr>
          <w:rFonts w:ascii="Georgia" w:cs="Georgia" w:eastAsia="Georgia" w:hAnsi="Georgia"/>
          <w:sz w:val="22"/>
          <w:szCs w:val="22"/>
        </w:rPr>
        <w:t xml:space="preserve">Under the Groups structure, the church divides its small-group life into two halves. Fellowship Groups are for connection. Discipleship Groups are for growth. The Sunday-morning adult classes are the backbone of the Discipleship half. See the companion document on Fellowship Groups for the connection side.</w:t>
      </w:r>
    </w:p>
    <w:p>
      <w:pPr>
        <w:pStyle w:val="Heading1"/>
        <w:spacing w:after="120" w:before="260"/>
      </w:pPr>
      <w:r>
        <w:rPr>
          <w:rFonts w:ascii="Georgia" w:cs="Georgia" w:eastAsia="Georgia" w:hAnsi="Georgia"/>
          <w:b/>
          <w:bCs/>
          <w:color w:val="7B2D26"/>
          <w:sz w:val="30"/>
          <w:szCs w:val="30"/>
        </w:rPr>
        <w:t xml:space="preserve">The current classes</w:t>
      </w:r>
    </w:p>
    <w:p>
      <w:pPr>
        <w:spacing w:after="160"/>
      </w:pPr>
      <w:r>
        <w:rPr>
          <w:rFonts w:ascii="Georgia" w:cs="Georgia" w:eastAsia="Georgia" w:hAnsi="Georgia"/>
          <w:sz w:val="22"/>
          <w:szCs w:val="22"/>
        </w:rPr>
        <w:t xml:space="preserve">The church carries five Sunday-morning adult classes, with a sixth launching in August 2026. Named classes include Light Seekers, Young Adult, Watermark, and Gather In Grace. Each has its own character and its own audience. The variety is the point, so that an adult joining the church can find a class that fits where they actually are rather than being funneled into one room.</w:t>
      </w:r>
    </w:p>
    <w:p>
      <w:pPr>
        <w:pStyle w:val="Heading1"/>
        <w:spacing w:after="120" w:before="260"/>
      </w:pPr>
      <w:r>
        <w:rPr>
          <w:rFonts w:ascii="Georgia" w:cs="Georgia" w:eastAsia="Georgia" w:hAnsi="Georgia"/>
          <w:b/>
          <w:bCs/>
          <w:color w:val="7B2D26"/>
          <w:sz w:val="30"/>
          <w:szCs w:val="30"/>
        </w:rPr>
        <w:t xml:space="preserve">Where they meet</w:t>
      </w:r>
    </w:p>
    <w:p>
      <w:pPr>
        <w:spacing w:after="160"/>
      </w:pPr>
      <w:r>
        <w:rPr>
          <w:rFonts w:ascii="Georgia" w:cs="Georgia" w:eastAsia="Georgia" w:hAnsi="Georgia"/>
          <w:sz w:val="22"/>
          <w:szCs w:val="22"/>
        </w:rPr>
        <w:t xml:space="preserve">Since September 2025, Sunday-morning programming gathers at the Main Campus, with the Preschool space shared for nursery, Children's Church, and the Sunday-morning discipleship classes. Sharing space let the church consolidate its Sunday morning onto one campus without building new rooms.</w:t>
      </w:r>
    </w:p>
    <w:p>
      <w:pPr>
        <w:pStyle w:val="Heading1"/>
        <w:spacing w:after="120" w:before="260"/>
      </w:pPr>
      <w:r>
        <w:rPr>
          <w:rFonts w:ascii="Georgia" w:cs="Georgia" w:eastAsia="Georgia" w:hAnsi="Georgia"/>
          <w:b/>
          <w:bCs/>
          <w:color w:val="7B2D26"/>
          <w:sz w:val="30"/>
          <w:szCs w:val="30"/>
        </w:rPr>
        <w:t xml:space="preserve">Launching a new class</w:t>
      </w:r>
    </w:p>
    <w:p>
      <w:pPr>
        <w:spacing w:after="160"/>
      </w:pPr>
      <w:r>
        <w:rPr>
          <w:rFonts w:ascii="Georgia" w:cs="Georgia" w:eastAsia="Georgia" w:hAnsi="Georgia"/>
          <w:sz w:val="22"/>
          <w:szCs w:val="22"/>
        </w:rPr>
        <w:t xml:space="preserve">SFUMC adds classes on purpose, at a pace of roughly one a year, rather than waiting for a class to form on its own. The working pattern behind the sixth class launching in August 2026 is straightforward: find an audience the current classes do not serve well, recruit and prepare a teacher for it, give the class a clear name, set it in the Sunday-morning rotation, and launch it on a defined date so people know when to show up. A class that is full is not a class with room for a newcomer, so the church keeps opening new ones.</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Put your adult classes inside a clear structure that separates growth from connection.</w:t>
      </w:r>
    </w:p>
    <w:p>
      <w:pPr>
        <w:pStyle w:val="ListParagraph"/>
        <w:numPr>
          <w:ilvl w:val="0"/>
          <w:numId w:val="2"/>
        </w:numPr>
        <w:spacing w:after="80"/>
      </w:pPr>
      <w:r>
        <w:rPr>
          <w:rFonts w:ascii="Georgia" w:cs="Georgia" w:eastAsia="Georgia" w:hAnsi="Georgia"/>
          <w:sz w:val="22"/>
          <w:szCs w:val="22"/>
        </w:rPr>
        <w:t xml:space="preserve">Offer enough variety that a new adult can find a class that fits their life.</w:t>
      </w:r>
    </w:p>
    <w:p>
      <w:pPr>
        <w:pStyle w:val="ListParagraph"/>
        <w:numPr>
          <w:ilvl w:val="0"/>
          <w:numId w:val="2"/>
        </w:numPr>
        <w:spacing w:after="80"/>
      </w:pPr>
      <w:r>
        <w:rPr>
          <w:rFonts w:ascii="Georgia" w:cs="Georgia" w:eastAsia="Georgia" w:hAnsi="Georgia"/>
          <w:sz w:val="22"/>
          <w:szCs w:val="22"/>
        </w:rPr>
        <w:t xml:space="preserve">Share space rather than requiring a dedicated room per class.</w:t>
      </w:r>
    </w:p>
    <w:p>
      <w:pPr>
        <w:pStyle w:val="ListParagraph"/>
        <w:numPr>
          <w:ilvl w:val="0"/>
          <w:numId w:val="2"/>
        </w:numPr>
        <w:spacing w:after="80"/>
      </w:pPr>
      <w:r>
        <w:rPr>
          <w:rFonts w:ascii="Georgia" w:cs="Georgia" w:eastAsia="Georgia" w:hAnsi="Georgia"/>
          <w:sz w:val="22"/>
          <w:szCs w:val="22"/>
        </w:rPr>
        <w:t xml:space="preserve">Add about one new class a year, aimed at an audience not yet served.</w:t>
      </w:r>
    </w:p>
    <w:p>
      <w:pPr>
        <w:pStyle w:val="ListParagraph"/>
        <w:numPr>
          <w:ilvl w:val="0"/>
          <w:numId w:val="2"/>
        </w:numPr>
        <w:spacing w:after="80"/>
      </w:pPr>
      <w:r>
        <w:rPr>
          <w:rFonts w:ascii="Georgia" w:cs="Georgia" w:eastAsia="Georgia" w:hAnsi="Georgia"/>
          <w:sz w:val="22"/>
          <w:szCs w:val="22"/>
        </w:rPr>
        <w:t xml:space="preserve">Recruit a teacher, name the class plainly, and launch on a set date.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Adult Sunday Classes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2026-06-08T16:55:02.871Z</dcterms:created>
  <dcterms:modified xsi:type="dcterms:W3CDTF">2026-06-08T16:55:02.871Z</dcterms:modified>
</cp:coreProperties>
</file>

<file path=docProps/custom.xml><?xml version="1.0" encoding="utf-8"?>
<Properties xmlns="http://schemas.openxmlformats.org/officeDocument/2006/custom-properties" xmlns:vt="http://schemas.openxmlformats.org/officeDocument/2006/docPropsVTypes"/>
</file>