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The Children's Leadership Team</w:t>
      </w:r>
    </w:p>
    <w:p>
      <w:pPr>
        <w:spacing w:after="220" w:before="120"/>
      </w:pPr>
      <w:r>
        <w:rPr>
          <w:rFonts w:ascii="Georgia" w:cs="Georgia" w:eastAsia="Georgia" w:hAnsi="Georgia"/>
          <w:i/>
          <w:iCs/>
          <w:sz w:val="24"/>
          <w:szCs w:val="24"/>
        </w:rPr>
        <w:t xml:space="preserve">How SFUMC governs its children's ministry through a lay leadership team rather than resting it on one staff member.</w:t>
      </w:r>
    </w:p>
    <w:p>
      <w:pPr>
        <w:pStyle w:val="Heading1"/>
        <w:spacing w:after="120" w:before="260"/>
      </w:pPr>
      <w:r>
        <w:rPr>
          <w:rFonts w:ascii="Georgia" w:cs="Georgia" w:eastAsia="Georgia" w:hAnsi="Georgia"/>
          <w:b/>
          <w:bCs/>
          <w:color w:val="7B2D26"/>
          <w:sz w:val="30"/>
          <w:szCs w:val="30"/>
        </w:rPr>
        <w:t xml:space="preserve">What the CLT is</w:t>
      </w:r>
    </w:p>
    <w:p>
      <w:pPr>
        <w:spacing w:after="160"/>
      </w:pPr>
      <w:r>
        <w:rPr>
          <w:rFonts w:ascii="Georgia" w:cs="Georgia" w:eastAsia="Georgia" w:hAnsi="Georgia"/>
          <w:sz w:val="22"/>
          <w:szCs w:val="22"/>
        </w:rPr>
        <w:t xml:space="preserve">The Children's Leadership Team is the lay governance body for the children's ministry. It works alongside the Children's Minister and has been building toward a membership of six to eight people. The point of the team is shared ownership, so that the program does not rise and fall with a single staff member.</w:t>
      </w:r>
    </w:p>
    <w:p>
      <w:pPr>
        <w:pStyle w:val="Heading1"/>
        <w:spacing w:after="120" w:before="260"/>
      </w:pPr>
      <w:r>
        <w:rPr>
          <w:rFonts w:ascii="Georgia" w:cs="Georgia" w:eastAsia="Georgia" w:hAnsi="Georgia"/>
          <w:b/>
          <w:bCs/>
          <w:color w:val="7B2D26"/>
          <w:sz w:val="30"/>
          <w:szCs w:val="30"/>
        </w:rPr>
        <w:t xml:space="preserve">What it carries</w:t>
      </w:r>
    </w:p>
    <w:p>
      <w:pPr>
        <w:spacing w:after="160"/>
      </w:pPr>
      <w:r>
        <w:rPr>
          <w:rFonts w:ascii="Georgia" w:cs="Georgia" w:eastAsia="Georgia" w:hAnsi="Georgia"/>
          <w:sz w:val="22"/>
          <w:szCs w:val="22"/>
        </w:rPr>
        <w:t xml:space="preserve">The team helps plan and run the ministry's biggest lifts, including Vacation Bible School, which the Children's Minister and the team lead together. It also helps carry the season's programming and special events. A team this size can divide the work that would otherwise overwhelm one director.</w:t>
      </w:r>
    </w:p>
    <w:p>
      <w:pPr>
        <w:pStyle w:val="Heading1"/>
        <w:spacing w:after="120" w:before="260"/>
      </w:pPr>
      <w:r>
        <w:rPr>
          <w:rFonts w:ascii="Georgia" w:cs="Georgia" w:eastAsia="Georgia" w:hAnsi="Georgia"/>
          <w:b/>
          <w:bCs/>
          <w:color w:val="7B2D26"/>
          <w:sz w:val="30"/>
          <w:szCs w:val="30"/>
        </w:rPr>
        <w:t xml:space="preserve">Building the team</w:t>
      </w:r>
    </w:p>
    <w:p>
      <w:pPr>
        <w:spacing w:after="160"/>
      </w:pPr>
      <w:r>
        <w:rPr>
          <w:rFonts w:ascii="Georgia" w:cs="Georgia" w:eastAsia="Georgia" w:hAnsi="Georgia"/>
          <w:sz w:val="22"/>
          <w:szCs w:val="22"/>
        </w:rPr>
        <w:t xml:space="preserve">A leadership team is recruited, not assumed. SFUMC has been growing the CLT deliberately toward its target size, bringing on members who can each own a piece of the ministry. The companion documents on the children's ministry model and the VBS playbook show the team in action.</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Stand up a lay leadership team for children's ministry, aiming for six to eight members.</w:t>
      </w:r>
    </w:p>
    <w:p>
      <w:pPr>
        <w:pStyle w:val="ListParagraph"/>
        <w:numPr>
          <w:ilvl w:val="0"/>
          <w:numId w:val="2"/>
        </w:numPr>
        <w:spacing w:after="80"/>
      </w:pPr>
      <w:r>
        <w:rPr>
          <w:rFonts w:ascii="Georgia" w:cs="Georgia" w:eastAsia="Georgia" w:hAnsi="Georgia"/>
          <w:sz w:val="22"/>
          <w:szCs w:val="22"/>
        </w:rPr>
        <w:t xml:space="preserve">Pair it with your children's staff person rather than replacing that role.</w:t>
      </w:r>
    </w:p>
    <w:p>
      <w:pPr>
        <w:pStyle w:val="ListParagraph"/>
        <w:numPr>
          <w:ilvl w:val="0"/>
          <w:numId w:val="2"/>
        </w:numPr>
        <w:spacing w:after="80"/>
      </w:pPr>
      <w:r>
        <w:rPr>
          <w:rFonts w:ascii="Georgia" w:cs="Georgia" w:eastAsia="Georgia" w:hAnsi="Georgia"/>
          <w:sz w:val="22"/>
          <w:szCs w:val="22"/>
        </w:rPr>
        <w:t xml:space="preserve">Give each member a real piece to own, starting with the big events like VBS.</w:t>
      </w:r>
    </w:p>
    <w:p>
      <w:pPr>
        <w:pStyle w:val="ListParagraph"/>
        <w:numPr>
          <w:ilvl w:val="0"/>
          <w:numId w:val="2"/>
        </w:numPr>
        <w:spacing w:after="80"/>
      </w:pPr>
      <w:r>
        <w:rPr>
          <w:rFonts w:ascii="Georgia" w:cs="Georgia" w:eastAsia="Georgia" w:hAnsi="Georgia"/>
          <w:sz w:val="22"/>
          <w:szCs w:val="22"/>
        </w:rPr>
        <w:t xml:space="preserve">Recruit toward the target size on purpose rather than waiting for volunteers to appear.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Children's Leadership Team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2026-06-08T20:07:58.266Z</dcterms:created>
  <dcterms:modified xsi:type="dcterms:W3CDTF">2026-06-08T20:07:58.266Z</dcterms:modified>
</cp:coreProperties>
</file>

<file path=docProps/custom.xml><?xml version="1.0" encoding="utf-8"?>
<Properties xmlns="http://schemas.openxmlformats.org/officeDocument/2006/custom-properties" xmlns:vt="http://schemas.openxmlformats.org/officeDocument/2006/docPropsVTypes"/>
</file>