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CARE</w:t>
      </w:r>
    </w:p>
    <w:p>
      <w:pPr>
        <w:pBdr>
          <w:bottom w:val="single" w:color="7B2D26" w:sz="6" w:space="6"/>
        </w:pBdr>
        <w:spacing w:after="200"/>
      </w:pPr>
      <w:r>
        <w:rPr>
          <w:rFonts w:ascii="Georgia" w:cs="Georgia" w:eastAsia="Georgia" w:hAnsi="Georgia"/>
          <w:b/>
          <w:bCs/>
          <w:color w:val="7B2D26"/>
          <w:sz w:val="40"/>
          <w:szCs w:val="40"/>
        </w:rPr>
        <w:t xml:space="preserve">Stephen Ministry: An Honest Gap and a Relaunch</w:t>
      </w:r>
    </w:p>
    <w:p>
      <w:pPr>
        <w:spacing w:after="220" w:before="120"/>
      </w:pPr>
      <w:r>
        <w:rPr>
          <w:rFonts w:ascii="Georgia" w:cs="Georgia" w:eastAsia="Georgia" w:hAnsi="Georgia"/>
          <w:i/>
          <w:iCs/>
          <w:sz w:val="24"/>
          <w:szCs w:val="24"/>
        </w:rPr>
        <w:t xml:space="preserve">Where SFUMC's one-to-one lay caregiving ministry stands right now, and the plan to bring it back.</w:t>
      </w:r>
    </w:p>
    <w:p>
      <w:pPr>
        <w:pStyle w:val="Heading1"/>
        <w:spacing w:after="120" w:before="260"/>
      </w:pPr>
      <w:r>
        <w:rPr>
          <w:rFonts w:ascii="Georgia" w:cs="Georgia" w:eastAsia="Georgia" w:hAnsi="Georgia"/>
          <w:b/>
          <w:bCs/>
          <w:color w:val="7B2D26"/>
          <w:sz w:val="30"/>
          <w:szCs w:val="30"/>
        </w:rPr>
        <w:t xml:space="preserve">What Stephen Ministry is</w:t>
      </w:r>
    </w:p>
    <w:p>
      <w:pPr>
        <w:spacing w:after="160"/>
      </w:pPr>
      <w:r>
        <w:rPr>
          <w:rFonts w:ascii="Georgia" w:cs="Georgia" w:eastAsia="Georgia" w:hAnsi="Georgia"/>
          <w:sz w:val="22"/>
          <w:szCs w:val="22"/>
        </w:rPr>
        <w:t xml:space="preserve">Stephen Ministry is a model of trained lay caregivers who walk alongside individuals going through a crisis, one person to one person, with confidentiality. It extends pastoral care well beyond what the pastors can carry alone.</w:t>
      </w:r>
    </w:p>
    <w:p>
      <w:pPr>
        <w:pStyle w:val="Heading1"/>
        <w:spacing w:after="120" w:before="260"/>
      </w:pPr>
      <w:r>
        <w:rPr>
          <w:rFonts w:ascii="Georgia" w:cs="Georgia" w:eastAsia="Georgia" w:hAnsi="Georgia"/>
          <w:b/>
          <w:bCs/>
          <w:color w:val="7B2D26"/>
          <w:sz w:val="30"/>
          <w:szCs w:val="30"/>
        </w:rPr>
        <w:t xml:space="preserve">The honest status at SFUMC</w:t>
      </w:r>
    </w:p>
    <w:p>
      <w:pPr>
        <w:spacing w:after="160"/>
      </w:pPr>
      <w:r>
        <w:rPr>
          <w:rFonts w:ascii="Georgia" w:cs="Georgia" w:eastAsia="Georgia" w:hAnsi="Georgia"/>
          <w:sz w:val="22"/>
          <w:szCs w:val="22"/>
        </w:rPr>
        <w:t xml:space="preserve">At SFUMC the ministry is currently dormant, and a relaunch is planned. This document names that plainly on purpose. An accurate care system tells the congregation what is actually running and what is not, rather than advertising a ministry that is not active at the moment.</w:t>
      </w:r>
    </w:p>
    <w:p>
      <w:pPr>
        <w:pStyle w:val="Heading1"/>
        <w:spacing w:after="120" w:before="260"/>
      </w:pPr>
      <w:r>
        <w:rPr>
          <w:rFonts w:ascii="Georgia" w:cs="Georgia" w:eastAsia="Georgia" w:hAnsi="Georgia"/>
          <w:b/>
          <w:bCs/>
          <w:color w:val="7B2D26"/>
          <w:sz w:val="30"/>
          <w:szCs w:val="30"/>
        </w:rPr>
        <w:t xml:space="preserve">The relaunch path</w:t>
      </w:r>
    </w:p>
    <w:p>
      <w:pPr>
        <w:spacing w:after="160"/>
      </w:pPr>
      <w:r>
        <w:rPr>
          <w:rFonts w:ascii="Georgia" w:cs="Georgia" w:eastAsia="Georgia" w:hAnsi="Georgia"/>
          <w:sz w:val="22"/>
          <w:szCs w:val="22"/>
        </w:rPr>
        <w:t xml:space="preserve">In the meantime the function is carried inside the broader congregational care team, and the Membership Care Callers are being built as part of the relaunch. Bringing Stephen Ministry back means recruiting and training a fresh group of lay caregivers and pairing them with people in need through the care-team structure. See the companion document on the congregational care system.</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If your Stephen Ministry has gone dormant, name it honestly rather than leaving a dead listing.</w:t>
      </w:r>
    </w:p>
    <w:p>
      <w:pPr>
        <w:pStyle w:val="ListParagraph"/>
        <w:numPr>
          <w:ilvl w:val="0"/>
          <w:numId w:val="2"/>
        </w:numPr>
        <w:spacing w:after="80"/>
      </w:pPr>
      <w:r>
        <w:rPr>
          <w:rFonts w:ascii="Georgia" w:cs="Georgia" w:eastAsia="Georgia" w:hAnsi="Georgia"/>
          <w:sz w:val="22"/>
          <w:szCs w:val="22"/>
        </w:rPr>
        <w:t xml:space="preserve">Carry its function inside your general care team while it is down.</w:t>
      </w:r>
    </w:p>
    <w:p>
      <w:pPr>
        <w:pStyle w:val="ListParagraph"/>
        <w:numPr>
          <w:ilvl w:val="0"/>
          <w:numId w:val="2"/>
        </w:numPr>
        <w:spacing w:after="80"/>
      </w:pPr>
      <w:r>
        <w:rPr>
          <w:rFonts w:ascii="Georgia" w:cs="Georgia" w:eastAsia="Georgia" w:hAnsi="Georgia"/>
          <w:sz w:val="22"/>
          <w:szCs w:val="22"/>
        </w:rPr>
        <w:t xml:space="preserve">Plan a recruit-and-train relaunch rather than assuming it will restart on its own.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Stephen Ministry: An Honest Gap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2026-06-08T20:04:15.187Z</dcterms:created>
  <dcterms:modified xsi:type="dcterms:W3CDTF">2026-06-08T20:04:15.187Z</dcterms:modified>
</cp:coreProperties>
</file>

<file path=docProps/custom.xml><?xml version="1.0" encoding="utf-8"?>
<Properties xmlns="http://schemas.openxmlformats.org/officeDocument/2006/custom-properties" xmlns:vt="http://schemas.openxmlformats.org/officeDocument/2006/docPropsVTypes"/>
</file>