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Men's Ministry</w:t>
      </w:r>
    </w:p>
    <w:p>
      <w:pPr>
        <w:spacing w:after="220" w:before="120"/>
      </w:pPr>
      <w:r>
        <w:rPr>
          <w:rFonts w:ascii="Georgia" w:cs="Georgia" w:eastAsia="Georgia" w:hAnsi="Georgia"/>
          <w:i/>
          <w:iCs/>
          <w:sz w:val="24"/>
          <w:szCs w:val="24"/>
        </w:rPr>
        <w:t xml:space="preserve">How SFUMC's men gather, serve, and are being organized, including what is running today and what is still a design on paper.</w:t>
      </w:r>
    </w:p>
    <w:p>
      <w:pPr>
        <w:pStyle w:val="Heading1"/>
        <w:spacing w:after="120" w:before="260"/>
      </w:pPr>
      <w:r>
        <w:rPr>
          <w:rFonts w:ascii="Georgia" w:cs="Georgia" w:eastAsia="Georgia" w:hAnsi="Georgia"/>
          <w:b/>
          <w:bCs/>
          <w:color w:val="7B2D26"/>
          <w:sz w:val="30"/>
          <w:szCs w:val="30"/>
        </w:rPr>
        <w:t xml:space="preserve">What runs today</w:t>
      </w:r>
    </w:p>
    <w:p>
      <w:pPr>
        <w:spacing w:after="160"/>
      </w:pPr>
      <w:r>
        <w:rPr>
          <w:rFonts w:ascii="Georgia" w:cs="Georgia" w:eastAsia="Georgia" w:hAnsi="Georgia"/>
          <w:sz w:val="22"/>
          <w:szCs w:val="22"/>
        </w:rPr>
        <w:t xml:space="preserve">The church's men gather through United Methodist Men and around shared meals, and they carry real work for the church. During the recovery years the men's group took over the church's lawn maintenance, which both built fellowship and lowered a maintenance cost the church would otherwise have paid. There is also a young-adult men's group that meets on a third-Tuesday rhythm.</w:t>
      </w:r>
    </w:p>
    <w:p>
      <w:pPr>
        <w:pStyle w:val="Heading1"/>
        <w:spacing w:after="120" w:before="260"/>
      </w:pPr>
      <w:r>
        <w:rPr>
          <w:rFonts w:ascii="Georgia" w:cs="Georgia" w:eastAsia="Georgia" w:hAnsi="Georgia"/>
          <w:b/>
          <w:bCs/>
          <w:color w:val="7B2D26"/>
          <w:sz w:val="30"/>
          <w:szCs w:val="30"/>
        </w:rPr>
        <w:t xml:space="preserve">The five-tier design</w:t>
      </w:r>
    </w:p>
    <w:p>
      <w:pPr>
        <w:spacing w:after="160"/>
      </w:pPr>
      <w:r>
        <w:rPr>
          <w:rFonts w:ascii="Georgia" w:cs="Georgia" w:eastAsia="Georgia" w:hAnsi="Georgia"/>
          <w:sz w:val="22"/>
          <w:szCs w:val="22"/>
        </w:rPr>
        <w:t xml:space="preserve">Beyond what runs today, the church has sketched a layered model for men's ministry meant to give men several on-ramps at different life stages and commitment levels. This is a design on paper rather than a fully running program, and it should be read that way: a plan for where the ministry is headed, not a description of five active groups.</w:t>
      </w:r>
    </w:p>
    <w:p>
      <w:pPr>
        <w:pStyle w:val="Heading1"/>
        <w:spacing w:after="120" w:before="260"/>
      </w:pPr>
      <w:r>
        <w:rPr>
          <w:rFonts w:ascii="Georgia" w:cs="Georgia" w:eastAsia="Georgia" w:hAnsi="Georgia"/>
          <w:b/>
          <w:bCs/>
          <w:color w:val="7B2D26"/>
          <w:sz w:val="30"/>
          <w:szCs w:val="30"/>
        </w:rPr>
        <w:t xml:space="preserve">Why the work matters</w:t>
      </w:r>
    </w:p>
    <w:p>
      <w:pPr>
        <w:spacing w:after="160"/>
      </w:pPr>
      <w:r>
        <w:rPr>
          <w:rFonts w:ascii="Georgia" w:cs="Georgia" w:eastAsia="Georgia" w:hAnsi="Georgia"/>
          <w:sz w:val="22"/>
          <w:szCs w:val="22"/>
        </w:rPr>
        <w:t xml:space="preserve">The lawn-maintenance example is worth holding onto. A men's ministry that does real, visible work for the church builds belonging faster than a program that only meets. Service and fellowship reinforce each other.</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Start with what men will actually show up for: a meal and a job worth doing.</w:t>
      </w:r>
    </w:p>
    <w:p>
      <w:pPr>
        <w:pStyle w:val="ListParagraph"/>
        <w:numPr>
          <w:ilvl w:val="0"/>
          <w:numId w:val="2"/>
        </w:numPr>
        <w:spacing w:after="80"/>
      </w:pPr>
      <w:r>
        <w:rPr>
          <w:rFonts w:ascii="Georgia" w:cs="Georgia" w:eastAsia="Georgia" w:hAnsi="Georgia"/>
          <w:sz w:val="22"/>
          <w:szCs w:val="22"/>
        </w:rPr>
        <w:t xml:space="preserve">Let the men carry real work for the church, which builds fellowship and saves cost.</w:t>
      </w:r>
    </w:p>
    <w:p>
      <w:pPr>
        <w:pStyle w:val="ListParagraph"/>
        <w:numPr>
          <w:ilvl w:val="0"/>
          <w:numId w:val="2"/>
        </w:numPr>
        <w:spacing w:after="80"/>
      </w:pPr>
      <w:r>
        <w:rPr>
          <w:rFonts w:ascii="Georgia" w:cs="Georgia" w:eastAsia="Georgia" w:hAnsi="Georgia"/>
          <w:sz w:val="22"/>
          <w:szCs w:val="22"/>
        </w:rPr>
        <w:t xml:space="preserve">Offer more than one entry point for different ages and commitment levels.</w:t>
      </w:r>
    </w:p>
    <w:p>
      <w:pPr>
        <w:pStyle w:val="ListParagraph"/>
        <w:numPr>
          <w:ilvl w:val="0"/>
          <w:numId w:val="2"/>
        </w:numPr>
        <w:spacing w:after="80"/>
      </w:pPr>
      <w:r>
        <w:rPr>
          <w:rFonts w:ascii="Georgia" w:cs="Georgia" w:eastAsia="Georgia" w:hAnsi="Georgia"/>
          <w:sz w:val="22"/>
          <w:szCs w:val="22"/>
        </w:rPr>
        <w:t xml:space="preserve">Label any layered model honestly as a design until the groups are actually meeting.</w:t>
      </w:r>
    </w:p>
    <w:p>
      <w:pPr>
        <w:pStyle w:val="Heading1"/>
        <w:spacing w:after="120" w:before="260"/>
      </w:pPr>
      <w:r>
        <w:rPr>
          <w:rFonts w:ascii="Georgia" w:cs="Georgia" w:eastAsia="Georgia" w:hAnsi="Georgia"/>
          <w:b/>
          <w:bCs/>
          <w:color w:val="7B2D26"/>
          <w:sz w:val="30"/>
          <w:szCs w:val="30"/>
        </w:rPr>
        <w:t xml:space="preserve">A note for the published version</w:t>
      </w:r>
    </w:p>
    <w:p>
      <w:pPr>
        <w:spacing w:after="160"/>
      </w:pPr>
      <w:r>
        <w:rPr>
          <w:rFonts w:ascii="Georgia" w:cs="Georgia" w:eastAsia="Georgia" w:hAnsi="Georgia"/>
          <w:sz w:val="22"/>
          <w:szCs w:val="22"/>
        </w:rPr>
        <w:t xml:space="preserve">Confirm the current men's groups and the status of the five-tier model before publishing, since parts of this are planning rather than running ministry.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Men's Ministry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2026-06-08T20:07:58.272Z</dcterms:created>
  <dcterms:modified xsi:type="dcterms:W3CDTF">2026-06-08T20:07:58.272Z</dcterms:modified>
</cp:coreProperties>
</file>

<file path=docProps/custom.xml><?xml version="1.0" encoding="utf-8"?>
<Properties xmlns="http://schemas.openxmlformats.org/officeDocument/2006/custom-properties" xmlns:vt="http://schemas.openxmlformats.org/officeDocument/2006/docPropsVTypes"/>
</file>